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BB" w:rsidRPr="009E6FFB" w:rsidRDefault="00274699" w:rsidP="009E6FFB">
      <w:pPr>
        <w:jc w:val="center"/>
        <w:rPr>
          <w:b/>
          <w:sz w:val="36"/>
          <w:szCs w:val="36"/>
        </w:rPr>
      </w:pPr>
      <w:r w:rsidRPr="009E6FFB">
        <w:rPr>
          <w:b/>
          <w:sz w:val="36"/>
          <w:szCs w:val="36"/>
        </w:rPr>
        <w:t>District of Columbia Commission for Women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Dr. Carolyn Rudd, Chair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Gabrielle Alfonso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Ferial Bishop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Donella Brockington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Brandy Butler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Aryn Bussey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Courtney Christian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Abby Fenton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Endrea Frazier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Jacquelyn R. Glover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Tiffini Greene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Ann Marie Habershaw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Peg Hac</w:t>
      </w:r>
      <w:r w:rsidR="00C727B3">
        <w:rPr>
          <w:b/>
        </w:rPr>
        <w:t>s</w:t>
      </w:r>
      <w:bookmarkStart w:id="0" w:name="_GoBack"/>
      <w:bookmarkEnd w:id="0"/>
      <w:r w:rsidRPr="009E6FFB">
        <w:rPr>
          <w:b/>
        </w:rPr>
        <w:t>kaylo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Shana Heilbron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Camelia Mazard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Princess McDuffie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Monte Monash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Veronica Nelson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Elizabeth O’Hara</w:t>
      </w:r>
    </w:p>
    <w:p w:rsidR="00274699" w:rsidRPr="009E6FFB" w:rsidRDefault="00274699" w:rsidP="006B324B">
      <w:pPr>
        <w:jc w:val="center"/>
        <w:rPr>
          <w:b/>
        </w:rPr>
      </w:pPr>
      <w:r w:rsidRPr="009E6FFB">
        <w:rPr>
          <w:b/>
        </w:rPr>
        <w:t>Patricia Raspberry</w:t>
      </w:r>
    </w:p>
    <w:p w:rsidR="007678BB" w:rsidRPr="009E6FFB" w:rsidRDefault="00274699" w:rsidP="00274699">
      <w:pPr>
        <w:jc w:val="center"/>
        <w:rPr>
          <w:b/>
        </w:rPr>
      </w:pPr>
      <w:r w:rsidRPr="009E6FFB">
        <w:rPr>
          <w:b/>
        </w:rPr>
        <w:t>Ritu Upadhyay</w:t>
      </w:r>
    </w:p>
    <w:sectPr w:rsidR="007678BB" w:rsidRPr="009E6F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8B" w:rsidRDefault="009B488B" w:rsidP="00274699">
      <w:pPr>
        <w:spacing w:after="0" w:line="240" w:lineRule="auto"/>
      </w:pPr>
      <w:r>
        <w:separator/>
      </w:r>
    </w:p>
  </w:endnote>
  <w:endnote w:type="continuationSeparator" w:id="0">
    <w:p w:rsidR="009B488B" w:rsidRDefault="009B488B" w:rsidP="0027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8B" w:rsidRDefault="009B488B" w:rsidP="00274699">
      <w:pPr>
        <w:spacing w:after="0" w:line="240" w:lineRule="auto"/>
      </w:pPr>
      <w:r>
        <w:separator/>
      </w:r>
    </w:p>
  </w:footnote>
  <w:footnote w:type="continuationSeparator" w:id="0">
    <w:p w:rsidR="009B488B" w:rsidRDefault="009B488B" w:rsidP="0027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99" w:rsidRDefault="00274699" w:rsidP="00274699">
    <w:pPr>
      <w:pStyle w:val="Header"/>
      <w:jc w:val="center"/>
    </w:pPr>
    <w:r>
      <w:rPr>
        <w:noProof/>
      </w:rPr>
      <w:drawing>
        <wp:inline distT="0" distB="0" distL="0" distR="0" wp14:anchorId="682DBB6C" wp14:editId="3D7C1C44">
          <wp:extent cx="981075" cy="981075"/>
          <wp:effectExtent l="0" t="0" r="9525" b="9525"/>
          <wp:docPr id="3" name="Picture 3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4B"/>
    <w:rsid w:val="000B7E00"/>
    <w:rsid w:val="00274699"/>
    <w:rsid w:val="004944EC"/>
    <w:rsid w:val="006B324B"/>
    <w:rsid w:val="007678BB"/>
    <w:rsid w:val="009B488B"/>
    <w:rsid w:val="009E6FFB"/>
    <w:rsid w:val="00C5257B"/>
    <w:rsid w:val="00C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699"/>
  </w:style>
  <w:style w:type="paragraph" w:styleId="Footer">
    <w:name w:val="footer"/>
    <w:basedOn w:val="Normal"/>
    <w:link w:val="FooterChar"/>
    <w:uiPriority w:val="99"/>
    <w:unhideWhenUsed/>
    <w:rsid w:val="0027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699"/>
  </w:style>
  <w:style w:type="paragraph" w:styleId="Footer">
    <w:name w:val="footer"/>
    <w:basedOn w:val="Normal"/>
    <w:link w:val="FooterChar"/>
    <w:uiPriority w:val="99"/>
    <w:unhideWhenUsed/>
    <w:rsid w:val="0027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2016-01-12T16:10:00Z</dcterms:created>
  <dcterms:modified xsi:type="dcterms:W3CDTF">2016-01-12T19:34:00Z</dcterms:modified>
</cp:coreProperties>
</file>